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b/>
          <w:bCs/>
          <w:color w:val="000000"/>
          <w:szCs w:val="30"/>
        </w:rPr>
      </w:pPr>
      <w:r>
        <w:rPr>
          <w:rFonts w:hAnsi="宋体"/>
          <w:b/>
          <w:bCs/>
          <w:color w:val="000000"/>
          <w:szCs w:val="30"/>
        </w:rPr>
        <w:t>附件</w:t>
      </w:r>
      <w:r>
        <w:rPr>
          <w:rFonts w:hint="eastAsia"/>
          <w:b/>
          <w:bCs/>
          <w:color w:val="000000"/>
          <w:szCs w:val="30"/>
        </w:rPr>
        <w:t>一</w:t>
      </w:r>
      <w:r>
        <w:rPr>
          <w:rFonts w:hAnsi="宋体"/>
          <w:b/>
          <w:bCs/>
          <w:color w:val="000000"/>
          <w:szCs w:val="30"/>
        </w:rPr>
        <w:t>：</w:t>
      </w:r>
      <w:bookmarkStart w:id="0" w:name="_GoBack"/>
      <w:r>
        <w:rPr>
          <w:rFonts w:hint="eastAsia" w:hAnsi="宋体"/>
          <w:b/>
          <w:bCs/>
          <w:color w:val="000000"/>
          <w:szCs w:val="30"/>
        </w:rPr>
        <w:t>2022</w:t>
      </w:r>
      <w:r>
        <w:rPr>
          <w:rFonts w:hAnsi="宋体"/>
          <w:b/>
          <w:bCs/>
          <w:color w:val="000000"/>
          <w:szCs w:val="30"/>
        </w:rPr>
        <w:t>年度大学生创新创业训练计划项目</w:t>
      </w:r>
      <w:r>
        <w:rPr>
          <w:rFonts w:hint="eastAsia" w:hAnsi="宋体"/>
          <w:b/>
          <w:bCs/>
          <w:color w:val="000000"/>
          <w:szCs w:val="30"/>
        </w:rPr>
        <w:t>立项</w:t>
      </w:r>
      <w:r>
        <w:rPr>
          <w:rFonts w:hAnsi="宋体"/>
          <w:b/>
          <w:bCs/>
          <w:color w:val="000000"/>
          <w:szCs w:val="30"/>
        </w:rPr>
        <w:t>项目名单</w:t>
      </w:r>
    </w:p>
    <w:bookmarkEnd w:id="0"/>
    <w:tbl>
      <w:tblPr>
        <w:tblStyle w:val="2"/>
        <w:tblW w:w="7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850"/>
        <w:gridCol w:w="1656"/>
        <w:gridCol w:w="2075"/>
        <w:gridCol w:w="947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推荐级别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导师姓名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驿路平安——基于区块链技术的面向驿站的快递自动消杀入库机器人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郭雨辰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202212310002S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基于无人机热成像的光伏巡检智慧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大脑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万旸璐安庆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基于微服务架构的程序设计课程虚拟实验平台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常康腾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黄薇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智建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“灯塔计划”志愿服务公益项目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方鑫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曹昆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罗俊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智建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202212310005X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“涝”有所依——“机星联合”打造老城区内涝防治标准化体系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魏振宇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万旸璐苏瑞雪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孕妇孕期感知压力现状及影响因素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胡小小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张红菱 韩凤鸣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202212310007S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思舍珠宝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徐艳艳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常双双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融媒体视域下传统音乐的保护与传承——以湖北省非物质文化 遗产“浠水民歌”为例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马小雅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谢春林周白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202212310009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家校共育模式下的青少年校园欺凌干 预策略研究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王世萍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鲁维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艺设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基于文旅融合与地域文化传承的传统村落景观设计研究与实践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黄焱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曹艳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姚力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202212310011X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K go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张晓哲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南小烈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202212310012X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经纬创维-智能化电站运维先行者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钱入仓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万旸璐陈新生杨元君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影传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《江城诗意》融媒体平台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盛蕾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高级氧化技术处理制药废水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邵品岚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黄周满南小烈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基于语音控制系统的智能大棚环境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夏子怡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阳小兰余阳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基于GPS和ZigBee技术的紧急求救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王嘉琳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钱程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全智能及自动化的洗烘一体机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高晟皓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李金永曾辉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基于物联网的太阳能充电桩收费系统设计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周书婷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阳小兰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S202212310017X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流明实验室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陈子康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基于频域型湿度传感器的小型农业土壤湿度信息系统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林纪汉余阳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“一心移疫”——多功能防疫四足运输机器人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徐昊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曾辉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饶浪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人智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建筑3D打印机器人系统研究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姚金铭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刘逢刚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智建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S202212310021X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云养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殷凤麟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罗俊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柯于锴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氧化损伤HepG2细胞模型的构建及紫苏梗提取物的保护作用研究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王安蕾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小麦TaGRF5转录因子的克隆及蛋白理化性质分析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邹佳文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冯雅岚吴业颖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Fat1转基因鲤鱼的基因组DNA提取及基因型的鉴定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邓典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梁花蕾代建丽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土家药血三七降糖片的研制及质量评价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金耀梁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 xml:space="preserve">刘阳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朱琳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基于SPR技术分析糖尿病神经病变关键蛋白表达的研究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孙程缘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赵钊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张国彬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丝网印刷电极检测氯代苯酚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谢欣颖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万红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刘慧宏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刺梨降糖颗粒剂的研制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方林利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马明兰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S202212310029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星公益—社会公益服务平台先行者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黄一雯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张凌云李纵云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S202212310030X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“智享”平台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张开羽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李金永张凌云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新兴技能人才岗位胜任力及其专业匹配度分析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俞憧憬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陈洪权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S202212310032S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千隅助植-科创助农产业一体化平台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张佳伟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鲁维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常双双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S202212310033X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声入你心-智能化服务平台先行者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周子旋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常双双蔡丽丽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S202212310034X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今遇·美推数字化美业生态平台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夏飞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张凌云常双双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S202212310035X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Shopee——让国货小家电出海东南亚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朱文丽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王立轻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S202212310036X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高质生活保护伞——积雪草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杨梦茹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王会丽曹琳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S202212310037S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言寺丝巾直播运营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吴玉诗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罗迹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民办高校大学生中华民族共同体意识培育现状及对策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刘亚妮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陶新荣孟紫依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S202212310039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“清朗”系列专项行动下网络直播未成年人打赏失当问题研究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杨云舒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叶立高胡丹梧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影传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S202212310040X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好创时代（武汉）文化传媒有限公司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褚洪闯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夏宇钺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商院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S202212310041X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易篮公益+共享平台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贺霄娟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文法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S202212310042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当诗词歌赋遇上网络流行词——“互联网+”时代古诗词文化传播路径新探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沙晓杨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孟紫依陈慧颖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生科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S202212310043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刺梨降糖口服液的研制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王思议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马明兰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GNiYTQ5YzM0ZmY5YmNkYWQ2ZTVmNjIwNDllZTQifQ=="/>
  </w:docVars>
  <w:rsids>
    <w:rsidRoot w:val="22CE4605"/>
    <w:rsid w:val="22C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2027</Characters>
  <Lines>0</Lines>
  <Paragraphs>0</Paragraphs>
  <TotalTime>1</TotalTime>
  <ScaleCrop>false</ScaleCrop>
  <LinksUpToDate>false</LinksUpToDate>
  <CharactersWithSpaces>2032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2022-12-19T02:19:00Z</dcterms:created>
  <dc:creator>hao</dc:creator>
  <cp:lastModifiedBy>hao</cp:lastModifiedBy>
  <dcterms:modified xsi:type="dcterms:W3CDTF">2022-12-19T02:20:58Z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F80622EC8E0644F0A8B42EF6F750A6FA</vt:lpwstr>
  </property>
</Properties>
</file>